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41390C9" w:rsidR="009C2E36" w:rsidRPr="008D1D89" w:rsidRDefault="002D2CE8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D616F6">
                                <w:rPr>
                                  <w:sz w:val="18"/>
                                  <w:szCs w:val="18"/>
                                </w:rPr>
                                <w:t>HUMIDIFICADOR DE GAS RESPIRATORIO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41390C9" w:rsidR="009C2E36" w:rsidRPr="008D1D89" w:rsidRDefault="002D2CE8" w:rsidP="009C2E36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616F6">
                          <w:rPr>
                            <w:sz w:val="18"/>
                            <w:szCs w:val="18"/>
                          </w:rPr>
                          <w:t>HUMIDIFICADOR DE GAS RESPIRATORIO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8D1D89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8D1D89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8D1D89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29F444D6" w14:textId="4FBB2AE8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>1.HUMIDIFICADOR PARA PROPORCIONAR CALOR Y HUMEDAD A LOS GASES RESPIRATORIOS QUE SE SUMINISTRAN A LOS PACIENTES MANTENIENDO CONTROL DE LA CONDENSACIÓN AL MÍNIMO.</w:t>
            </w:r>
          </w:p>
          <w:p w14:paraId="1B01A055" w14:textId="29B6C339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1.1 PARA PACIENTE ADULTO, PEDIÁTRICO Y NEONATAL. </w:t>
            </w:r>
          </w:p>
          <w:p w14:paraId="2870A782" w14:textId="459210F1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>1.2 HUMIDIFICADOR TÉRMICO CON SONDAS DE TEMPERATURA Y FLUJO INTEGRADAS.</w:t>
            </w:r>
          </w:p>
          <w:p w14:paraId="04D6FCC6" w14:textId="28166198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1.3 SISTEMA QUE AÍSLA LAS SONDAS DE TEMPERATURA Y FLUJO DE LOS GASES. </w:t>
            </w:r>
          </w:p>
          <w:p w14:paraId="46ABE38A" w14:textId="1C77F542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>1.4 CON PANTALLA TÁCTIL INTERACTIVA A COLOR.</w:t>
            </w:r>
          </w:p>
          <w:p w14:paraId="4B44F408" w14:textId="01EA2A86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1.5CAPACIDAD DE BLOQUEO DE PANTALLA TÁCTIL. </w:t>
            </w:r>
          </w:p>
          <w:p w14:paraId="2F52BB03" w14:textId="0B09F7E6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1.6 CON SELECCIÓN DE TEMPERATURA ACORDE AL MODO INVASIVO, NO INVASIVO/CPAP O ALTO FLUJO. </w:t>
            </w:r>
          </w:p>
          <w:p w14:paraId="13DD2F58" w14:textId="4C8F5DC2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1.7 CAPACIDAD DE ADAPTACIÓN AUTOMÁTICA A DIFERENTES TEMPERATURAS CUANDO SE USA INCUBADORA O CUNAS RADIANTES O CONDICIONES AMBIENTALES. </w:t>
            </w:r>
          </w:p>
          <w:p w14:paraId="276E00DD" w14:textId="07D16A68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1.8 CON MODOS DEDICADOS PARA MODO INVASIVO, MODO NO INVASIVO Y MODOS DE ALTO FLUJO. </w:t>
            </w:r>
          </w:p>
          <w:p w14:paraId="4223D31C" w14:textId="7B09DE58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1.9 MODOS DEDICADOS DE CPAP Y BCPAP PARA PACIENTES NEONATALES. </w:t>
            </w:r>
          </w:p>
          <w:p w14:paraId="7366B52E" w14:textId="5C9E44D5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2. PARÁMETROS MONITORIZADOS: </w:t>
            </w:r>
          </w:p>
          <w:p w14:paraId="4641A803" w14:textId="799443D9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2.1 ADULTO/PEDIÁTRICO: </w:t>
            </w:r>
          </w:p>
          <w:p w14:paraId="5FD75022" w14:textId="1F161DD4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>2.1.1 RANGOS DE TEMPERATURA PARA PACIENTE ADULTO EN MODO INVASIVO 37°C, NO INVASIVO O MASCARA 27°C, 29°C Y 31°C Y MODO PARA TERAPIA DE ALTO FLUJO 33°C, 35°C Y 37°C.</w:t>
            </w:r>
          </w:p>
          <w:p w14:paraId="622A0868" w14:textId="00D4351B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2.1.2 RANGO DEL FLUJO PACIENTE ADULTO EN MODO INVASIVO 5 - 60 L/MIN. </w:t>
            </w:r>
          </w:p>
          <w:p w14:paraId="019178BE" w14:textId="2521A353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2.1.3 RANGO DE FLUJO PACIENTE ADULTO EN MODO NO INVASIVO 5 - 120 L/MIN. </w:t>
            </w:r>
          </w:p>
          <w:p w14:paraId="44D1C746" w14:textId="7077C758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>2.1.4 RANGO DE FLUJO PACIENTE ADULTO ALTO FLUJO 5 - 70 L/MIN.</w:t>
            </w:r>
          </w:p>
          <w:p w14:paraId="3ED68F63" w14:textId="1CB1A313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>2.2NEONATAL:</w:t>
            </w:r>
          </w:p>
          <w:p w14:paraId="4847AECB" w14:textId="74FBD51D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2.2.1 RANGOS DE TEMPERATURA PARA PACIENTE NEONATAL EN MODO INVASIVO 37°C, NO INVASIVO O CPAP 31°C, 34°C Y 37°C  Y MODO PARA TERAPIA DE ALTO FLUJO 33°C, 35°C Y 37°C. </w:t>
            </w:r>
          </w:p>
          <w:p w14:paraId="010975D2" w14:textId="7D05CA4B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2.2.2 RANGO DEL FLUJO PACIENTE NEONATAL EN MODO INVASIVO .5 - 40 L/MIN. </w:t>
            </w:r>
          </w:p>
          <w:p w14:paraId="62F9A51F" w14:textId="3F34F9AA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>2.2.3 RANGO DE FLUJO PACIENTE NEONATAL EN MODO CPAP O BCPAP .5 - 40 L/MIN Y 4 - 15 L/MIN.</w:t>
            </w:r>
          </w:p>
          <w:p w14:paraId="1E407A12" w14:textId="125E6EE8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>2.2.4 RANGO DEL FLUJO PACIENTE NEONATAL EN MODO ALTO FLUJO .5 - 40 L/MIN.</w:t>
            </w:r>
          </w:p>
          <w:p w14:paraId="2A97C162" w14:textId="016392BB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3 ALARMAS: </w:t>
            </w:r>
          </w:p>
          <w:p w14:paraId="1AE292F6" w14:textId="4441BBCD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3.1 SISTEMA DE ALARMAS INTUITIVAS CON REPRESENTACIÓN VISUAL DE LOS PROBLEMAS. </w:t>
            </w:r>
          </w:p>
          <w:p w14:paraId="012CB05A" w14:textId="0EEDF6CB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3.2 ALARMA DE TEMPERATURA ALTA, TEMPERATURA BAJA, </w:t>
            </w:r>
          </w:p>
          <w:p w14:paraId="2A761D07" w14:textId="4F844859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3.3 ALARMA DE DESCONEXIÓN DE CARTUCHO, </w:t>
            </w:r>
          </w:p>
          <w:p w14:paraId="10444F18" w14:textId="24EC2249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3.4 ALARMA DE FALTA DE AGUA, </w:t>
            </w:r>
          </w:p>
          <w:p w14:paraId="279AF784" w14:textId="34BBA5A3" w:rsidR="002D2CE8" w:rsidRPr="002D2CE8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 xml:space="preserve">3.5 ALARMA DE DESCONEXIÓN DE CIRCUITO. </w:t>
            </w:r>
          </w:p>
          <w:p w14:paraId="761B3359" w14:textId="1A85CC46" w:rsidR="00F14C85" w:rsidRPr="008D1D89" w:rsidRDefault="002D2CE8" w:rsidP="002D2CE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2D2CE8">
              <w:rPr>
                <w:rFonts w:ascii="Arial" w:hAnsi="Arial" w:cs="Arial"/>
                <w:bCs/>
                <w:sz w:val="16"/>
                <w:szCs w:val="16"/>
              </w:rPr>
              <w:t>3.6 SILENCIO DE ALARMAS POR 2 MINUTOS.</w:t>
            </w:r>
          </w:p>
        </w:tc>
      </w:tr>
      <w:tr w:rsidR="00937E4B" w:rsidRPr="007F2ACF" w14:paraId="0F8E2BEC" w14:textId="77777777" w:rsidTr="008D1D89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8D1D89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4DAB4DF1" w14:textId="77777777" w:rsidR="00481541" w:rsidRDefault="00E638E6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1</w:t>
            </w:r>
          </w:p>
          <w:p w14:paraId="5CA67150" w14:textId="67682641" w:rsidR="00E638E6" w:rsidRDefault="00E638E6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1</w:t>
            </w:r>
          </w:p>
          <w:p w14:paraId="620ABB49" w14:textId="5D899329" w:rsidR="00E638E6" w:rsidRPr="007F2ACF" w:rsidRDefault="00E638E6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1</w:t>
            </w:r>
          </w:p>
        </w:tc>
        <w:tc>
          <w:tcPr>
            <w:tcW w:w="3917" w:type="pct"/>
            <w:gridSpan w:val="5"/>
          </w:tcPr>
          <w:p w14:paraId="3F6BE9E8" w14:textId="7116C808" w:rsidR="002D2CE8" w:rsidRPr="002D2CE8" w:rsidRDefault="002D2CE8" w:rsidP="002D2CE8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2CE8">
              <w:rPr>
                <w:rFonts w:ascii="Times New Roman" w:hAnsi="Times New Roman" w:cs="Times New Roman"/>
                <w:bCs/>
                <w:sz w:val="18"/>
                <w:szCs w:val="18"/>
              </w:rPr>
              <w:t>BRACKETS DE MONTAJE PARA HUMIDIFICADOR ELECTRÓNICO.</w:t>
            </w:r>
          </w:p>
          <w:p w14:paraId="29F93915" w14:textId="5EF4D750" w:rsidR="002D2CE8" w:rsidRPr="002D2CE8" w:rsidRDefault="002D2CE8" w:rsidP="002D2CE8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2CE8">
              <w:rPr>
                <w:rFonts w:ascii="Times New Roman" w:hAnsi="Times New Roman" w:cs="Times New Roman"/>
                <w:bCs/>
                <w:sz w:val="18"/>
                <w:szCs w:val="18"/>
              </w:rPr>
              <w:t>CARTUCHO DEL SENSOR PARA EL HUMIDIFICADOR ELECTRÓNICO.</w:t>
            </w:r>
          </w:p>
          <w:p w14:paraId="50BFBBE8" w14:textId="61AB2624" w:rsidR="00937E4B" w:rsidRPr="007F2ACF" w:rsidRDefault="002D2CE8" w:rsidP="002D2CE8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2CE8">
              <w:rPr>
                <w:rFonts w:ascii="Times New Roman" w:hAnsi="Times New Roman" w:cs="Times New Roman"/>
                <w:bCs/>
                <w:sz w:val="18"/>
                <w:szCs w:val="18"/>
              </w:rPr>
              <w:t>ADAPTADOR DEL CABLE CALEFACTOR ESPIRATORIO.</w:t>
            </w:r>
          </w:p>
        </w:tc>
      </w:tr>
      <w:tr w:rsidR="00937E4B" w:rsidRPr="007F2ACF" w14:paraId="611701FE" w14:textId="77777777" w:rsidTr="008D1D89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8D1D89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8D1D89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3"/>
  </w:num>
  <w:num w:numId="2" w16cid:durableId="1971134298">
    <w:abstractNumId w:val="2"/>
  </w:num>
  <w:num w:numId="3" w16cid:durableId="1198657818">
    <w:abstractNumId w:val="1"/>
  </w:num>
  <w:num w:numId="4" w16cid:durableId="303432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2D2CE8"/>
    <w:rsid w:val="00322987"/>
    <w:rsid w:val="0033402E"/>
    <w:rsid w:val="00336E19"/>
    <w:rsid w:val="003422A0"/>
    <w:rsid w:val="00400D40"/>
    <w:rsid w:val="00481541"/>
    <w:rsid w:val="004D3E5C"/>
    <w:rsid w:val="004F6D0C"/>
    <w:rsid w:val="00646DCF"/>
    <w:rsid w:val="006F1C33"/>
    <w:rsid w:val="00755B7D"/>
    <w:rsid w:val="007F2ACF"/>
    <w:rsid w:val="008A01DD"/>
    <w:rsid w:val="008D1D89"/>
    <w:rsid w:val="008E453B"/>
    <w:rsid w:val="00937E4B"/>
    <w:rsid w:val="009607EB"/>
    <w:rsid w:val="009C2E36"/>
    <w:rsid w:val="00A02A95"/>
    <w:rsid w:val="00B330FD"/>
    <w:rsid w:val="00BB79B9"/>
    <w:rsid w:val="00BE2BCB"/>
    <w:rsid w:val="00CA6A33"/>
    <w:rsid w:val="00CB105D"/>
    <w:rsid w:val="00D54770"/>
    <w:rsid w:val="00D6179F"/>
    <w:rsid w:val="00DB1705"/>
    <w:rsid w:val="00E638E6"/>
    <w:rsid w:val="00EF2F3E"/>
    <w:rsid w:val="00F14C85"/>
    <w:rsid w:val="00F9450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Carol Manson</cp:lastModifiedBy>
  <cp:revision>3</cp:revision>
  <dcterms:created xsi:type="dcterms:W3CDTF">2025-10-28T22:35:00Z</dcterms:created>
  <dcterms:modified xsi:type="dcterms:W3CDTF">2025-10-28T22:35:00Z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